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Cs/>
          <w:sz w:val="32"/>
          <w:szCs w:val="32"/>
        </w:rPr>
        <w:t>附件三：</w:t>
      </w:r>
    </w:p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6"/>
          <w:szCs w:val="36"/>
        </w:rPr>
        <w:t>江苏城市职业学院“优秀共青团干部”推荐表</w:t>
      </w:r>
      <w:bookmarkEnd w:id="0"/>
    </w:p>
    <w:tbl>
      <w:tblPr>
        <w:tblStyle w:val="3"/>
        <w:tblW w:w="85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416"/>
        <w:gridCol w:w="1409"/>
        <w:gridCol w:w="1556"/>
        <w:gridCol w:w="126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   别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民  族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学  历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</w:pPr>
            <w:r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  <w:t>成为注册志愿者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</w:pPr>
            <w:r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  <w:t xml:space="preserve">年月 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4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28" w:right="113"/>
              <w:jc w:val="center"/>
              <w:rPr>
                <w:rFonts w:asciiTheme="minorEastAsia" w:hAnsiTheme="minorEastAsia" w:eastAsiaTheme="minorEastAsia"/>
                <w:spacing w:val="-18"/>
                <w:szCs w:val="21"/>
              </w:rPr>
            </w:pPr>
            <w:r>
              <w:rPr>
                <w:rFonts w:asciiTheme="minorEastAsia" w:hAnsiTheme="minorEastAsia" w:eastAsiaTheme="minorEastAsia"/>
                <w:spacing w:val="40"/>
                <w:kern w:val="10"/>
                <w:szCs w:val="21"/>
              </w:rPr>
              <w:t>从事团工作经历</w:t>
            </w:r>
          </w:p>
        </w:tc>
        <w:tc>
          <w:tcPr>
            <w:tcW w:w="7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28" w:right="113"/>
              <w:jc w:val="center"/>
              <w:rPr>
                <w:rFonts w:asciiTheme="minorEastAsia" w:hAnsiTheme="minorEastAsia" w:eastAsiaTheme="minorEastAsia"/>
                <w:spacing w:val="40"/>
                <w:kern w:val="10"/>
                <w:szCs w:val="21"/>
              </w:rPr>
            </w:pPr>
            <w:r>
              <w:rPr>
                <w:rFonts w:asciiTheme="minorEastAsia" w:hAnsiTheme="minorEastAsia" w:eastAsiaTheme="minorEastAsia"/>
                <w:spacing w:val="40"/>
                <w:kern w:val="10"/>
                <w:szCs w:val="21"/>
              </w:rPr>
              <w:t>荣誉情况</w:t>
            </w:r>
          </w:p>
          <w:p>
            <w:pPr>
              <w:snapToGrid w:val="0"/>
              <w:ind w:left="28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pacing w:val="40"/>
                <w:kern w:val="10"/>
                <w:szCs w:val="21"/>
              </w:rPr>
              <w:t>近</w:t>
            </w:r>
            <w:r>
              <w:rPr>
                <w:rFonts w:hint="eastAsia" w:asciiTheme="minorEastAsia" w:hAnsiTheme="minorEastAsia" w:eastAsiaTheme="minorEastAsia"/>
                <w:spacing w:val="40"/>
                <w:kern w:val="10"/>
                <w:szCs w:val="21"/>
              </w:rPr>
              <w:t>三</w:t>
            </w:r>
            <w:r>
              <w:rPr>
                <w:rFonts w:asciiTheme="minorEastAsia" w:hAnsiTheme="minorEastAsia" w:eastAsiaTheme="minorEastAsia"/>
                <w:spacing w:val="40"/>
                <w:kern w:val="10"/>
                <w:szCs w:val="21"/>
              </w:rPr>
              <w:t>年获得</w:t>
            </w:r>
          </w:p>
        </w:tc>
        <w:tc>
          <w:tcPr>
            <w:tcW w:w="7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28" w:right="113"/>
              <w:jc w:val="center"/>
              <w:rPr>
                <w:rFonts w:asciiTheme="minorEastAsia" w:hAnsiTheme="minorEastAsia" w:eastAsiaTheme="minorEastAsia"/>
                <w:spacing w:val="40"/>
                <w:kern w:val="10"/>
                <w:szCs w:val="21"/>
              </w:rPr>
            </w:pPr>
            <w:r>
              <w:rPr>
                <w:rFonts w:asciiTheme="minorEastAsia" w:hAnsiTheme="minorEastAsia" w:eastAsiaTheme="minorEastAsia"/>
                <w:spacing w:val="40"/>
                <w:kern w:val="10"/>
                <w:szCs w:val="21"/>
              </w:rPr>
              <w:t>团组织意见</w:t>
            </w:r>
          </w:p>
          <w:p>
            <w:pPr>
              <w:snapToGrid w:val="0"/>
              <w:ind w:left="28" w:right="113"/>
              <w:jc w:val="center"/>
              <w:rPr>
                <w:rFonts w:asciiTheme="minorEastAsia" w:hAnsiTheme="minorEastAsia" w:eastAsiaTheme="minorEastAsia"/>
                <w:spacing w:val="40"/>
                <w:kern w:val="10"/>
                <w:szCs w:val="21"/>
              </w:rPr>
            </w:pPr>
            <w:r>
              <w:rPr>
                <w:rFonts w:asciiTheme="minorEastAsia" w:hAnsiTheme="minorEastAsia" w:eastAsiaTheme="minorEastAsia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7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ind w:firstLine="3675" w:firstLineChars="17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（盖  章）</w:t>
            </w:r>
          </w:p>
          <w:p>
            <w:pPr>
              <w:snapToGrid w:val="0"/>
              <w:ind w:firstLine="3675" w:firstLineChars="17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  月  日</w:t>
            </w:r>
          </w:p>
          <w:p>
            <w:pPr>
              <w:snapToGrid w:val="0"/>
              <w:ind w:firstLine="1260" w:firstLineChars="60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意    见</w:t>
            </w:r>
          </w:p>
          <w:p>
            <w:pPr>
              <w:snapToGrid w:val="0"/>
              <w:ind w:left="28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40"/>
                <w:kern w:val="10"/>
                <w:szCs w:val="21"/>
              </w:rPr>
              <w:t>省校</w:t>
            </w:r>
            <w:r>
              <w:rPr>
                <w:rFonts w:asciiTheme="minorEastAsia" w:hAnsiTheme="minorEastAsia" w:eastAsiaTheme="minorEastAsia"/>
                <w:spacing w:val="40"/>
                <w:kern w:val="10"/>
                <w:szCs w:val="21"/>
              </w:rPr>
              <w:t>团委</w:t>
            </w:r>
          </w:p>
        </w:tc>
        <w:tc>
          <w:tcPr>
            <w:tcW w:w="7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　　　　 　　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（盖　章）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　　　 　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年  月  日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3C004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25F4D"/>
    <w:rsid w:val="20E25F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2018-03-20T02:01:00Z</dcterms:created>
  <dc:creator>费杨</dc:creator>
  <cp:lastModifiedBy>费杨</cp:lastModifiedBy>
  <dcterms:modified xsi:type="dcterms:W3CDTF">2018-03-20T02:02:04Z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